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  <w:lang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附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 xml:space="preserve">2：          </w:t>
      </w:r>
      <w:r>
        <w:rPr>
          <w:rFonts w:hint="eastAsia"/>
          <w:b/>
          <w:sz w:val="30"/>
          <w:szCs w:val="30"/>
          <w:lang w:val="en-US" w:eastAsia="zh-CN"/>
        </w:rPr>
        <w:t>海南省治未病专</w:t>
      </w:r>
      <w:bookmarkStart w:id="0" w:name="_GoBack"/>
      <w:bookmarkEnd w:id="0"/>
      <w:r>
        <w:rPr>
          <w:rFonts w:hint="eastAsia"/>
          <w:b/>
          <w:sz w:val="30"/>
          <w:szCs w:val="30"/>
          <w:lang w:val="en-US" w:eastAsia="zh-CN"/>
        </w:rPr>
        <w:t>业高峰论坛会议</w:t>
      </w:r>
      <w:r>
        <w:rPr>
          <w:rFonts w:hint="eastAsia"/>
          <w:b/>
          <w:sz w:val="30"/>
          <w:szCs w:val="30"/>
        </w:rPr>
        <w:t>日</w:t>
      </w:r>
      <w:r>
        <w:rPr>
          <w:rFonts w:hint="eastAsia"/>
          <w:b/>
          <w:sz w:val="30"/>
          <w:szCs w:val="30"/>
          <w:lang w:eastAsia="zh-CN"/>
        </w:rPr>
        <w:t>程</w:t>
      </w:r>
    </w:p>
    <w:tbl>
      <w:tblPr>
        <w:tblStyle w:val="4"/>
        <w:tblpPr w:leftFromText="180" w:rightFromText="180" w:vertAnchor="page" w:horzAnchor="page" w:tblpX="1637" w:tblpY="2151"/>
        <w:tblOverlap w:val="never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935"/>
        <w:gridCol w:w="3176"/>
        <w:gridCol w:w="95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日期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left="-16" w:leftChars="-51" w:hanging="91" w:hangingChars="3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内容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主讲人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07：30-08：00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left="-16" w:leftChars="-51" w:hanging="91" w:hangingChars="3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---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毛润佳、吴灿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35" w:type="dxa"/>
            <w:vMerge w:val="restart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>26</w:t>
            </w:r>
            <w:r>
              <w:rPr>
                <w:rFonts w:hint="eastAsia" w:ascii="宋体"/>
                <w:sz w:val="24"/>
              </w:rPr>
              <w:t>日</w:t>
            </w:r>
          </w:p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上午</w:t>
            </w:r>
          </w:p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（星期六）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08：00-08：30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left="-16" w:leftChars="-51" w:hanging="91" w:hangingChars="38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领导致辞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08：30-10：00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经方思维与经方研究——从脑病经方谈起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荆志伟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何军雷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461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10：00-10：10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735" w:firstLineChars="35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歇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461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10：10-12：00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105" w:firstLineChars="50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医学论文写作与投稿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张磊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许时良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840" w:firstLineChars="4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 餐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35" w:type="dxa"/>
            <w:vMerge w:val="restart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>26</w:t>
            </w:r>
            <w:r>
              <w:rPr>
                <w:rFonts w:hint="eastAsia" w:ascii="宋体"/>
                <w:sz w:val="24"/>
              </w:rPr>
              <w:t>日</w:t>
            </w:r>
          </w:p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下午</w:t>
            </w:r>
          </w:p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（星期六）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14:30</w:t>
            </w:r>
            <w:r>
              <w:rPr>
                <w:rFonts w:ascii="宋体" w:hAnsi="宋体"/>
                <w:color w:val="auto"/>
                <w:sz w:val="24"/>
              </w:rPr>
              <w:t>—</w:t>
            </w:r>
            <w:r>
              <w:rPr>
                <w:rFonts w:hint="eastAsia" w:ascii="宋体" w:hAnsi="宋体"/>
                <w:color w:val="auto"/>
                <w:sz w:val="24"/>
              </w:rPr>
              <w:t>16:00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灸法在治未病中的应用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宋漫萍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许时良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16:00—16:10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default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茶歇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16:10—17:30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eastAsia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隔物灸治疗女性更年期综合征临床研究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刘建浩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许时良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17:30——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1050" w:firstLineChars="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晚 餐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35" w:type="dxa"/>
            <w:vMerge w:val="restart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10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>27</w:t>
            </w:r>
            <w:r>
              <w:rPr>
                <w:rFonts w:hint="eastAsia" w:ascii="宋体"/>
                <w:sz w:val="24"/>
              </w:rPr>
              <w:t>日</w:t>
            </w:r>
          </w:p>
          <w:p>
            <w:pPr>
              <w:pStyle w:val="2"/>
              <w:spacing w:before="170" w:after="170"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（星期日）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left="0" w:leftChars="0" w:firstLine="0" w:firstLineChars="0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08：00—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0</w:t>
            </w:r>
            <w:r>
              <w:rPr>
                <w:rFonts w:hint="eastAsia"/>
                <w:b w:val="0"/>
                <w:bCs w:val="0"/>
                <w:sz w:val="24"/>
              </w:rPr>
              <w:t>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针药结合治疗痹症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何军雷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毛润佳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0—1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210" w:firstLineChars="100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骨健康的管理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许时良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毛润佳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960" w:firstLine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午 餐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14:30—15:30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460" w:firstLineChars="192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不孕症的预防和治疗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牛向馨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毛润佳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15:40—16:40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240" w:firstLineChars="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针灸在辅助生殖技术中的运用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邓行行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毛润佳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0—1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240" w:firstLineChars="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总 结、</w:t>
            </w:r>
            <w:r>
              <w:rPr>
                <w:rFonts w:hint="eastAsia"/>
                <w:sz w:val="24"/>
              </w:rPr>
              <w:t>离 会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ascii="宋体" w:hAnsi="宋体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  <w:tc>
          <w:tcPr>
            <w:tcW w:w="3176" w:type="dxa"/>
            <w:noWrap w:val="0"/>
            <w:vAlign w:val="center"/>
          </w:tcPr>
          <w:p>
            <w:pPr>
              <w:pStyle w:val="2"/>
              <w:spacing w:before="170" w:after="170"/>
              <w:ind w:firstLine="240" w:firstLineChars="10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pStyle w:val="2"/>
              <w:spacing w:before="170" w:after="170"/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2" w:type="dxa"/>
            <w:noWrap w:val="0"/>
            <w:vAlign w:val="center"/>
          </w:tcPr>
          <w:p>
            <w:pPr>
              <w:pStyle w:val="2"/>
              <w:spacing w:before="170" w:after="170"/>
              <w:ind w:firstLine="0" w:firstLineChars="0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14B62"/>
    <w:rsid w:val="3D914B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2019-10-08T02:35:00Z</dcterms:created>
  <dc:creator>何家小羊</dc:creator>
  <cp:lastModifiedBy>何家小羊</cp:lastModifiedBy>
  <dcterms:modified xsi:type="dcterms:W3CDTF">2019-10-08T02:35:55Z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